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C65D6" w14:textId="77777777" w:rsidR="000C3B0B" w:rsidRPr="00315D53" w:rsidRDefault="000C3B0B" w:rsidP="000C3B0B">
      <w:pPr>
        <w:pStyle w:val="paragraph"/>
        <w:spacing w:before="0" w:beforeAutospacing="0" w:after="0" w:afterAutospacing="0" w:line="240" w:lineRule="auto"/>
        <w:jc w:val="center"/>
        <w:textAlignment w:val="baseline"/>
        <w:rPr>
          <w:rStyle w:val="normaltextrun"/>
          <w:b/>
          <w:bCs/>
          <w:sz w:val="22"/>
          <w:szCs w:val="22"/>
          <w:lang w:val="en-US"/>
        </w:rPr>
      </w:pPr>
      <w:r w:rsidRPr="00315D53">
        <w:rPr>
          <w:rStyle w:val="normaltextrun"/>
          <w:b/>
          <w:bCs/>
          <w:sz w:val="22"/>
          <w:szCs w:val="22"/>
          <w:lang w:val="en-US"/>
        </w:rPr>
        <w:t>Exploring the Effects of COVID-19 on Nascent Entrepreneurial Intent in the UK</w:t>
      </w:r>
    </w:p>
    <w:p w14:paraId="24CB8BE0" w14:textId="77777777" w:rsidR="000C3B0B" w:rsidRDefault="000C3B0B" w:rsidP="000C3B0B">
      <w:pPr>
        <w:pStyle w:val="paragraph"/>
        <w:spacing w:before="0" w:beforeAutospacing="0" w:after="0" w:afterAutospacing="0" w:line="240" w:lineRule="auto"/>
        <w:jc w:val="center"/>
        <w:textAlignment w:val="baseline"/>
        <w:rPr>
          <w:rStyle w:val="normaltextrun"/>
          <w:sz w:val="22"/>
          <w:szCs w:val="22"/>
          <w:lang w:val="en-US"/>
        </w:rPr>
      </w:pPr>
    </w:p>
    <w:p w14:paraId="2FC1CEA4" w14:textId="77777777" w:rsidR="000C3B0B" w:rsidRDefault="000C3B0B" w:rsidP="000C3B0B">
      <w:pPr>
        <w:pStyle w:val="paragraph"/>
        <w:spacing w:before="0" w:beforeAutospacing="0" w:after="0" w:afterAutospacing="0" w:line="240" w:lineRule="auto"/>
        <w:jc w:val="center"/>
        <w:textAlignment w:val="baseline"/>
        <w:rPr>
          <w:rStyle w:val="normaltextrun"/>
          <w:sz w:val="22"/>
          <w:szCs w:val="22"/>
          <w:lang w:val="en-US"/>
        </w:rPr>
      </w:pPr>
      <w:r w:rsidRPr="00315D53">
        <w:rPr>
          <w:rStyle w:val="normaltextrun"/>
          <w:sz w:val="22"/>
          <w:szCs w:val="22"/>
          <w:lang w:val="en-US"/>
        </w:rPr>
        <w:t>Sarah Louise Wirth</w:t>
      </w:r>
      <w:r>
        <w:rPr>
          <w:rStyle w:val="normaltextrun"/>
          <w:sz w:val="22"/>
          <w:szCs w:val="22"/>
          <w:lang w:val="en-US"/>
        </w:rPr>
        <w:t>*</w:t>
      </w:r>
      <w:r w:rsidRPr="00315D53">
        <w:rPr>
          <w:rStyle w:val="normaltextrun"/>
          <w:sz w:val="22"/>
          <w:szCs w:val="22"/>
          <w:lang w:val="en-US"/>
        </w:rPr>
        <w:t>, Christopher Miller</w:t>
      </w:r>
      <w:r>
        <w:rPr>
          <w:rStyle w:val="normaltextrun"/>
          <w:sz w:val="22"/>
          <w:szCs w:val="22"/>
          <w:lang w:val="en-US"/>
        </w:rPr>
        <w:t>*</w:t>
      </w:r>
      <w:r w:rsidRPr="00315D53">
        <w:rPr>
          <w:rStyle w:val="normaltextrun"/>
          <w:sz w:val="22"/>
          <w:szCs w:val="22"/>
          <w:lang w:val="en-US"/>
        </w:rPr>
        <w:t xml:space="preserve"> and Brychan Thomas</w:t>
      </w:r>
      <w:r w:rsidRPr="009740E0">
        <w:rPr>
          <w:rStyle w:val="normaltextrun"/>
          <w:sz w:val="22"/>
          <w:szCs w:val="22"/>
          <w:vertAlign w:val="superscript"/>
          <w:lang w:val="en-US"/>
        </w:rPr>
        <w:t>+</w:t>
      </w:r>
    </w:p>
    <w:p w14:paraId="3921413F" w14:textId="77777777" w:rsidR="000C3B0B" w:rsidRPr="00315D53" w:rsidRDefault="000C3B0B" w:rsidP="000C3B0B">
      <w:pPr>
        <w:pStyle w:val="paragraph"/>
        <w:spacing w:before="0" w:beforeAutospacing="0" w:after="0" w:afterAutospacing="0" w:line="240" w:lineRule="auto"/>
        <w:jc w:val="center"/>
        <w:textAlignment w:val="baseline"/>
        <w:rPr>
          <w:rStyle w:val="normaltextrun"/>
          <w:sz w:val="22"/>
          <w:szCs w:val="22"/>
          <w:lang w:val="en-US"/>
        </w:rPr>
      </w:pPr>
      <w:r>
        <w:rPr>
          <w:rStyle w:val="normaltextrun"/>
          <w:sz w:val="22"/>
          <w:szCs w:val="22"/>
          <w:lang w:val="en-US"/>
        </w:rPr>
        <w:t xml:space="preserve">*Cardiff Metropolitan University, </w:t>
      </w:r>
      <w:r w:rsidRPr="009740E0">
        <w:rPr>
          <w:rStyle w:val="normaltextrun"/>
          <w:sz w:val="22"/>
          <w:szCs w:val="22"/>
          <w:vertAlign w:val="superscript"/>
          <w:lang w:val="en-US"/>
        </w:rPr>
        <w:t>+</w:t>
      </w:r>
      <w:r>
        <w:rPr>
          <w:rStyle w:val="normaltextrun"/>
          <w:sz w:val="22"/>
          <w:szCs w:val="22"/>
          <w:lang w:val="en-US"/>
        </w:rPr>
        <w:t>University of South Wales</w:t>
      </w:r>
    </w:p>
    <w:p w14:paraId="4BD0D54B" w14:textId="77777777" w:rsidR="000C3B0B" w:rsidRPr="00315D53" w:rsidRDefault="000C3B0B" w:rsidP="000C3B0B">
      <w:pPr>
        <w:pStyle w:val="paragraph"/>
        <w:spacing w:before="0" w:beforeAutospacing="0" w:after="0" w:afterAutospacing="0" w:line="240" w:lineRule="auto"/>
        <w:jc w:val="center"/>
        <w:textAlignment w:val="baseline"/>
        <w:rPr>
          <w:color w:val="2F5496"/>
          <w:sz w:val="22"/>
          <w:szCs w:val="22"/>
          <w:lang w:val="en-US"/>
        </w:rPr>
      </w:pPr>
    </w:p>
    <w:p w14:paraId="25937C0F" w14:textId="77777777" w:rsidR="000C3B0B" w:rsidRPr="00315D53" w:rsidRDefault="000C3B0B" w:rsidP="000C3B0B">
      <w:pPr>
        <w:pStyle w:val="Heading2"/>
        <w:tabs>
          <w:tab w:val="center" w:pos="4153"/>
          <w:tab w:val="left" w:pos="6210"/>
        </w:tabs>
        <w:spacing w:before="0"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</w:rPr>
      </w:pPr>
      <w:bookmarkStart w:id="0" w:name="_Toc115373001"/>
      <w:r w:rsidRPr="00315D53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</w:rPr>
        <w:tab/>
        <w:t>ABSTRACT</w:t>
      </w:r>
      <w:bookmarkEnd w:id="0"/>
      <w:r w:rsidRPr="00315D53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</w:rPr>
        <w:tab/>
      </w:r>
    </w:p>
    <w:p w14:paraId="260B0ED0" w14:textId="77777777" w:rsidR="000C3B0B" w:rsidRPr="00315D53" w:rsidRDefault="000C3B0B" w:rsidP="000C3B0B">
      <w:pPr>
        <w:rPr>
          <w:sz w:val="22"/>
          <w:szCs w:val="22"/>
        </w:rPr>
      </w:pPr>
    </w:p>
    <w:p w14:paraId="1144005B" w14:textId="22605C9E" w:rsidR="000C3B0B" w:rsidRDefault="000C3B0B" w:rsidP="000C3B0B">
      <w:pPr>
        <w:jc w:val="both"/>
        <w:rPr>
          <w:rFonts w:eastAsiaTheme="majorEastAsia"/>
          <w:color w:val="000000" w:themeColor="text1"/>
          <w:sz w:val="22"/>
          <w:szCs w:val="22"/>
        </w:rPr>
      </w:pPr>
      <w:r w:rsidRPr="00315D53">
        <w:rPr>
          <w:rFonts w:eastAsiaTheme="majorEastAsia"/>
          <w:b/>
          <w:bCs/>
          <w:color w:val="000000" w:themeColor="text1"/>
          <w:sz w:val="22"/>
          <w:szCs w:val="22"/>
        </w:rPr>
        <w:t>Aims/Purpose/Scope:</w:t>
      </w:r>
      <w:r w:rsidRPr="00315D53">
        <w:rPr>
          <w:rFonts w:eastAsiaTheme="majorEastAsia"/>
          <w:color w:val="000000" w:themeColor="text1"/>
          <w:sz w:val="22"/>
          <w:szCs w:val="22"/>
        </w:rPr>
        <w:t xml:space="preserve"> The purpose of this dissertation was to explore the effects of COVID-19 on nascent entrepreneurial intent in the UK. </w:t>
      </w:r>
    </w:p>
    <w:p w14:paraId="65CDDB42" w14:textId="77777777" w:rsidR="000C3B0B" w:rsidRPr="00315D53" w:rsidRDefault="000C3B0B" w:rsidP="000C3B0B">
      <w:pPr>
        <w:jc w:val="both"/>
        <w:rPr>
          <w:rFonts w:eastAsiaTheme="majorEastAsia"/>
          <w:color w:val="000000" w:themeColor="text1"/>
          <w:sz w:val="22"/>
          <w:szCs w:val="22"/>
        </w:rPr>
      </w:pPr>
    </w:p>
    <w:p w14:paraId="78CE5EC6" w14:textId="25616638" w:rsidR="000C3B0B" w:rsidRDefault="000C3B0B" w:rsidP="000C3B0B">
      <w:pPr>
        <w:jc w:val="both"/>
        <w:rPr>
          <w:rFonts w:eastAsiaTheme="majorEastAsia"/>
          <w:color w:val="000000" w:themeColor="text1"/>
          <w:sz w:val="22"/>
          <w:szCs w:val="22"/>
        </w:rPr>
      </w:pPr>
      <w:r w:rsidRPr="00315D53">
        <w:rPr>
          <w:rFonts w:eastAsiaTheme="majorEastAsia"/>
          <w:b/>
          <w:bCs/>
          <w:color w:val="000000" w:themeColor="text1"/>
          <w:sz w:val="22"/>
          <w:szCs w:val="22"/>
        </w:rPr>
        <w:t xml:space="preserve">Design/Methodology/Approach: </w:t>
      </w:r>
      <w:r w:rsidRPr="00315D53">
        <w:rPr>
          <w:rFonts w:eastAsiaTheme="majorEastAsia"/>
          <w:color w:val="000000" w:themeColor="text1"/>
          <w:sz w:val="22"/>
          <w:szCs w:val="22"/>
        </w:rPr>
        <w:t>The methodology used to investigate the effects of COVID-19 on nascent entrepreneurial intent in the UK was qualitative research, in the form of semi-structured interviews. A sample of nascent entrep</w:t>
      </w:r>
      <w:r>
        <w:rPr>
          <w:rFonts w:eastAsiaTheme="majorEastAsia"/>
          <w:color w:val="000000" w:themeColor="text1"/>
          <w:sz w:val="22"/>
          <w:szCs w:val="22"/>
        </w:rPr>
        <w:t>reneurs over 18 was</w:t>
      </w:r>
      <w:r w:rsidRPr="00315D53">
        <w:rPr>
          <w:rFonts w:eastAsiaTheme="majorEastAsia"/>
          <w:color w:val="000000" w:themeColor="text1"/>
          <w:sz w:val="22"/>
          <w:szCs w:val="22"/>
        </w:rPr>
        <w:t xml:space="preserve"> asked about their experience with COVID-19 and how the pandemic has affected their entrepreneurial attitude, </w:t>
      </w:r>
      <w:proofErr w:type="gramStart"/>
      <w:r w:rsidRPr="00315D53">
        <w:rPr>
          <w:rFonts w:eastAsiaTheme="majorEastAsia"/>
          <w:color w:val="000000" w:themeColor="text1"/>
          <w:sz w:val="22"/>
          <w:szCs w:val="22"/>
        </w:rPr>
        <w:t>intent</w:t>
      </w:r>
      <w:proofErr w:type="gramEnd"/>
      <w:r w:rsidRPr="00315D53">
        <w:rPr>
          <w:rFonts w:eastAsiaTheme="majorEastAsia"/>
          <w:color w:val="000000" w:themeColor="text1"/>
          <w:sz w:val="22"/>
          <w:szCs w:val="22"/>
        </w:rPr>
        <w:t xml:space="preserve"> and motivations.  </w:t>
      </w:r>
    </w:p>
    <w:p w14:paraId="249B33C2" w14:textId="77777777" w:rsidR="000C3B0B" w:rsidRPr="00315D53" w:rsidRDefault="000C3B0B" w:rsidP="000C3B0B">
      <w:pPr>
        <w:jc w:val="both"/>
        <w:rPr>
          <w:rFonts w:eastAsiaTheme="majorEastAsia"/>
          <w:color w:val="000000" w:themeColor="text1"/>
          <w:sz w:val="22"/>
          <w:szCs w:val="22"/>
        </w:rPr>
      </w:pPr>
    </w:p>
    <w:p w14:paraId="2016C938" w14:textId="711D62E7" w:rsidR="000C3B0B" w:rsidRDefault="000C3B0B" w:rsidP="000C3B0B">
      <w:pPr>
        <w:jc w:val="both"/>
        <w:rPr>
          <w:color w:val="000000"/>
          <w:sz w:val="22"/>
          <w:szCs w:val="22"/>
          <w:shd w:val="clear" w:color="auto" w:fill="FFFFFF"/>
        </w:rPr>
      </w:pPr>
      <w:r w:rsidRPr="00315D53">
        <w:rPr>
          <w:rFonts w:eastAsiaTheme="majorEastAsia"/>
          <w:b/>
          <w:bCs/>
          <w:color w:val="000000" w:themeColor="text1"/>
          <w:sz w:val="22"/>
          <w:szCs w:val="22"/>
        </w:rPr>
        <w:t xml:space="preserve">Main Findings/Conclusion: </w:t>
      </w:r>
      <w:r w:rsidRPr="00315D53">
        <w:rPr>
          <w:color w:val="000000"/>
          <w:sz w:val="22"/>
          <w:szCs w:val="22"/>
          <w:shd w:val="clear" w:color="auto" w:fill="FFFFFF"/>
        </w:rPr>
        <w:t xml:space="preserve">From the research it can be concluded that COVID-19 did impact nascent entrepreneurial intent, both in a negative and positive way. The participants all have the self-efficacy to become an entrepreneur. Most participants had a promotion based regulatory focus; however, the impact of the pandemic has caused this to shift, making participants more cautious and wanting security. Some participants found security in being self-employed, whereas others identified security in being wage-employed. All participants saw opportunities in the pandemic, and all had different motivations to pursue these opportunities, however, fear was a common factor as to why participants stayed in wage-employment. </w:t>
      </w:r>
    </w:p>
    <w:p w14:paraId="0F68386C" w14:textId="77777777" w:rsidR="000C3B0B" w:rsidRPr="00315D53" w:rsidRDefault="000C3B0B" w:rsidP="000C3B0B">
      <w:pPr>
        <w:jc w:val="both"/>
        <w:rPr>
          <w:color w:val="000000"/>
          <w:sz w:val="22"/>
          <w:szCs w:val="22"/>
          <w:shd w:val="clear" w:color="auto" w:fill="FFFFFF"/>
        </w:rPr>
      </w:pPr>
    </w:p>
    <w:p w14:paraId="2532236A" w14:textId="401336E8" w:rsidR="000C3B0B" w:rsidRDefault="000C3B0B" w:rsidP="000C3B0B">
      <w:pPr>
        <w:jc w:val="both"/>
        <w:rPr>
          <w:rFonts w:eastAsiaTheme="majorEastAsia"/>
          <w:color w:val="000000" w:themeColor="text1"/>
          <w:sz w:val="22"/>
          <w:szCs w:val="22"/>
        </w:rPr>
      </w:pPr>
      <w:r w:rsidRPr="00315D53">
        <w:rPr>
          <w:rFonts w:eastAsiaTheme="majorEastAsia"/>
          <w:b/>
          <w:bCs/>
          <w:color w:val="000000" w:themeColor="text1"/>
          <w:sz w:val="22"/>
          <w:szCs w:val="22"/>
        </w:rPr>
        <w:t xml:space="preserve">Originality: </w:t>
      </w:r>
      <w:r w:rsidRPr="00315D53">
        <w:rPr>
          <w:rFonts w:eastAsiaTheme="majorEastAsia"/>
          <w:color w:val="000000" w:themeColor="text1"/>
          <w:sz w:val="22"/>
          <w:szCs w:val="22"/>
        </w:rPr>
        <w:t>As it stands, few academic articles and studies are attributed to the understanding of nascent entrepreneurial intent post COVID-19. As the world after COVID-19 is relatively new, this exploratory research served to highlight these issues and raise awareness by way of discussion.</w:t>
      </w:r>
    </w:p>
    <w:p w14:paraId="3C2E46B0" w14:textId="77777777" w:rsidR="000C3B0B" w:rsidRPr="00315D53" w:rsidRDefault="000C3B0B" w:rsidP="000C3B0B">
      <w:pPr>
        <w:jc w:val="both"/>
        <w:rPr>
          <w:rFonts w:eastAsiaTheme="majorEastAsia"/>
          <w:b/>
          <w:bCs/>
          <w:color w:val="000000" w:themeColor="text1"/>
          <w:sz w:val="22"/>
          <w:szCs w:val="22"/>
        </w:rPr>
      </w:pPr>
    </w:p>
    <w:p w14:paraId="0F856A95" w14:textId="2C494E7E" w:rsidR="000C3B0B" w:rsidRDefault="000C3B0B" w:rsidP="000C3B0B">
      <w:pPr>
        <w:jc w:val="both"/>
        <w:rPr>
          <w:rFonts w:eastAsiaTheme="majorEastAsia"/>
          <w:bCs/>
          <w:color w:val="000000" w:themeColor="text1"/>
          <w:sz w:val="22"/>
          <w:szCs w:val="22"/>
        </w:rPr>
      </w:pPr>
      <w:r w:rsidRPr="00315D53">
        <w:rPr>
          <w:rFonts w:eastAsiaTheme="majorEastAsia"/>
          <w:b/>
          <w:bCs/>
          <w:color w:val="000000" w:themeColor="text1"/>
          <w:sz w:val="22"/>
          <w:szCs w:val="22"/>
        </w:rPr>
        <w:t xml:space="preserve">Key words: </w:t>
      </w:r>
      <w:r w:rsidRPr="00DB420B">
        <w:rPr>
          <w:rFonts w:eastAsiaTheme="majorEastAsia"/>
          <w:bCs/>
          <w:color w:val="000000" w:themeColor="text1"/>
          <w:sz w:val="22"/>
          <w:szCs w:val="22"/>
        </w:rPr>
        <w:t>Covid-19, Nascent, Entrepreneurial intent, UK</w:t>
      </w:r>
    </w:p>
    <w:p w14:paraId="135507A6" w14:textId="77777777" w:rsidR="000C3B0B" w:rsidRPr="00DB420B" w:rsidRDefault="000C3B0B" w:rsidP="000C3B0B">
      <w:pPr>
        <w:jc w:val="both"/>
        <w:rPr>
          <w:rFonts w:eastAsiaTheme="majorEastAsia"/>
          <w:bCs/>
          <w:color w:val="000000" w:themeColor="text1"/>
          <w:sz w:val="22"/>
          <w:szCs w:val="22"/>
        </w:rPr>
      </w:pPr>
    </w:p>
    <w:p w14:paraId="4C5ADDE8" w14:textId="77777777" w:rsidR="00052248" w:rsidRDefault="00052248"/>
    <w:sectPr w:rsidR="000522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B0B"/>
    <w:rsid w:val="00052248"/>
    <w:rsid w:val="000C3B0B"/>
    <w:rsid w:val="003924B7"/>
    <w:rsid w:val="00ED5C0F"/>
    <w:rsid w:val="00F1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5AD608"/>
  <w15:chartTrackingRefBased/>
  <w15:docId w15:val="{A344B2C9-D242-6840-907E-9BE0BF8A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B0B"/>
    <w:rPr>
      <w:rFonts w:ascii="Times New Roman" w:eastAsia="Times New Roman" w:hAnsi="Times New Roman" w:cs="Times New Roman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3B0B"/>
    <w:pPr>
      <w:keepNext/>
      <w:keepLines/>
      <w:spacing w:before="40" w:after="160" w:line="48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C3B0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aragraph">
    <w:name w:val="paragraph"/>
    <w:basedOn w:val="Normal"/>
    <w:rsid w:val="000C3B0B"/>
    <w:pPr>
      <w:spacing w:before="100" w:beforeAutospacing="1" w:after="100" w:afterAutospacing="1" w:line="480" w:lineRule="auto"/>
    </w:pPr>
  </w:style>
  <w:style w:type="character" w:customStyle="1" w:styleId="normaltextrun">
    <w:name w:val="normaltextrun"/>
    <w:basedOn w:val="DefaultParagraphFont"/>
    <w:rsid w:val="000C3B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Wirth, Sarah</dc:creator>
  <cp:keywords/>
  <dc:description/>
  <cp:lastModifiedBy>Wirth, Sarah</cp:lastModifiedBy>
  <cp:revision>2</cp:revision>
  <dcterms:created xsi:type="dcterms:W3CDTF">2023-01-11T09:12:00Z</dcterms:created>
  <dcterms:modified xsi:type="dcterms:W3CDTF">2023-01-11T09:14:00Z</dcterms:modified>
</cp:coreProperties>
</file>